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4115"/>
        <w:tblW w:w="8140" w:type="dxa"/>
        <w:tblLook w:val="04A0" w:firstRow="1" w:lastRow="0" w:firstColumn="1" w:lastColumn="0" w:noHBand="0" w:noVBand="1"/>
      </w:tblPr>
      <w:tblGrid>
        <w:gridCol w:w="4133"/>
        <w:gridCol w:w="4007"/>
      </w:tblGrid>
      <w:tr w:rsidR="001B0534" w14:paraId="7D6C7C0A" w14:textId="77777777" w:rsidTr="001B0534">
        <w:trPr>
          <w:trHeight w:val="412"/>
        </w:trPr>
        <w:tc>
          <w:tcPr>
            <w:tcW w:w="4133" w:type="dxa"/>
          </w:tcPr>
          <w:p w14:paraId="309B0524" w14:textId="77777777" w:rsidR="001B0534" w:rsidRDefault="001B0534" w:rsidP="001B0534">
            <w:r w:rsidRPr="00545925">
              <w:t>Description</w:t>
            </w:r>
          </w:p>
        </w:tc>
        <w:tc>
          <w:tcPr>
            <w:tcW w:w="4007" w:type="dxa"/>
          </w:tcPr>
          <w:p w14:paraId="46210FEB" w14:textId="78A81E6B" w:rsidR="001B0534" w:rsidRDefault="00B96182" w:rsidP="001B0534">
            <w:r w:rsidRPr="00B96182">
              <w:t>Pinenut kernels raw.</w:t>
            </w:r>
          </w:p>
        </w:tc>
      </w:tr>
      <w:tr w:rsidR="001B0534" w14:paraId="299CBA6D" w14:textId="77777777" w:rsidTr="001B0534">
        <w:trPr>
          <w:trHeight w:val="412"/>
        </w:trPr>
        <w:tc>
          <w:tcPr>
            <w:tcW w:w="4133" w:type="dxa"/>
          </w:tcPr>
          <w:p w14:paraId="45DF8B63" w14:textId="77777777" w:rsidR="001B0534" w:rsidRDefault="001B0534" w:rsidP="001B0534">
            <w:r w:rsidRPr="00545925">
              <w:t>Ingredient</w:t>
            </w:r>
          </w:p>
        </w:tc>
        <w:tc>
          <w:tcPr>
            <w:tcW w:w="4007" w:type="dxa"/>
          </w:tcPr>
          <w:p w14:paraId="2BF32344" w14:textId="79C47507" w:rsidR="001B0534" w:rsidRDefault="00B96182" w:rsidP="001B0534">
            <w:r w:rsidRPr="00B96182">
              <w:t>Pinenut kernels raw</w:t>
            </w:r>
          </w:p>
        </w:tc>
      </w:tr>
      <w:tr w:rsidR="001B0534" w14:paraId="6DB0D833" w14:textId="77777777" w:rsidTr="001B0534">
        <w:trPr>
          <w:trHeight w:val="412"/>
        </w:trPr>
        <w:tc>
          <w:tcPr>
            <w:tcW w:w="4133" w:type="dxa"/>
          </w:tcPr>
          <w:p w14:paraId="7CA8AF73" w14:textId="77777777" w:rsidR="001B0534" w:rsidRDefault="001B0534" w:rsidP="001B0534">
            <w:r w:rsidRPr="00545925">
              <w:t>Country of Origin</w:t>
            </w:r>
          </w:p>
        </w:tc>
        <w:tc>
          <w:tcPr>
            <w:tcW w:w="4007" w:type="dxa"/>
          </w:tcPr>
          <w:p w14:paraId="6E5FD665" w14:textId="6B8EBBA1" w:rsidR="001B0534" w:rsidRDefault="00B96182" w:rsidP="001B0534">
            <w:r w:rsidRPr="00B96182">
              <w:t>Chinese</w:t>
            </w:r>
          </w:p>
        </w:tc>
      </w:tr>
      <w:tr w:rsidR="001B0534" w14:paraId="32C87A50" w14:textId="77777777" w:rsidTr="001B0534">
        <w:trPr>
          <w:trHeight w:val="382"/>
        </w:trPr>
        <w:tc>
          <w:tcPr>
            <w:tcW w:w="4133" w:type="dxa"/>
          </w:tcPr>
          <w:p w14:paraId="346311F1" w14:textId="77777777" w:rsidR="001B0534" w:rsidRDefault="001B0534" w:rsidP="001B0534">
            <w:r w:rsidRPr="00545925">
              <w:t>Shelf life</w:t>
            </w:r>
          </w:p>
        </w:tc>
        <w:tc>
          <w:tcPr>
            <w:tcW w:w="4007" w:type="dxa"/>
          </w:tcPr>
          <w:p w14:paraId="57B4164D" w14:textId="6D69633C" w:rsidR="001B0534" w:rsidRDefault="00B96182" w:rsidP="001B0534">
            <w:r w:rsidRPr="00B96182">
              <w:t>1 year from production date or as defined by the producer.</w:t>
            </w:r>
          </w:p>
        </w:tc>
      </w:tr>
      <w:tr w:rsidR="00B96182" w14:paraId="6DA7ED62" w14:textId="77777777" w:rsidTr="001B0534">
        <w:trPr>
          <w:trHeight w:val="382"/>
        </w:trPr>
        <w:tc>
          <w:tcPr>
            <w:tcW w:w="4133" w:type="dxa"/>
          </w:tcPr>
          <w:p w14:paraId="1D2F8AFB" w14:textId="46037CFB" w:rsidR="00B96182" w:rsidRPr="00545925" w:rsidRDefault="00B96182" w:rsidP="001B0534">
            <w:r>
              <w:t>Storage condition</w:t>
            </w:r>
          </w:p>
        </w:tc>
        <w:tc>
          <w:tcPr>
            <w:tcW w:w="4007" w:type="dxa"/>
          </w:tcPr>
          <w:p w14:paraId="43F373A2" w14:textId="019D0359" w:rsidR="00B96182" w:rsidRPr="00B96182" w:rsidRDefault="00B96182" w:rsidP="001B0534">
            <w:r w:rsidRPr="00B96182">
              <w:t>Store in normal ambient conditions, in cool and dry place (max preservation temperature 21οC &amp; relatively humidity 65%)</w:t>
            </w:r>
          </w:p>
        </w:tc>
      </w:tr>
      <w:tr w:rsidR="00B96182" w14:paraId="550272B7" w14:textId="77777777" w:rsidTr="001B0534">
        <w:trPr>
          <w:trHeight w:val="382"/>
        </w:trPr>
        <w:tc>
          <w:tcPr>
            <w:tcW w:w="4133" w:type="dxa"/>
          </w:tcPr>
          <w:p w14:paraId="23E435A9" w14:textId="12F706C9" w:rsidR="00B96182" w:rsidRPr="00545925" w:rsidRDefault="00B96182" w:rsidP="001B0534">
            <w:proofErr w:type="spellStart"/>
            <w:r>
              <w:t>Pacakging</w:t>
            </w:r>
            <w:proofErr w:type="spellEnd"/>
          </w:p>
        </w:tc>
        <w:tc>
          <w:tcPr>
            <w:tcW w:w="4007" w:type="dxa"/>
          </w:tcPr>
          <w:p w14:paraId="04EB615A" w14:textId="63D6EC76" w:rsidR="00B96182" w:rsidRDefault="00B96182" w:rsidP="001B0534">
            <w:r w:rsidRPr="00B96182">
              <w:t>Secondary packaging carton/ Primary packaging plastic bag PE (appropriate for food packaging and for direct contact with food1) packed in vacuum 25kg (2x12,5kg).</w:t>
            </w:r>
          </w:p>
        </w:tc>
      </w:tr>
      <w:tr w:rsidR="001B0534" w14:paraId="756C16F7" w14:textId="77777777" w:rsidTr="001B0534">
        <w:trPr>
          <w:trHeight w:val="412"/>
        </w:trPr>
        <w:tc>
          <w:tcPr>
            <w:tcW w:w="4133" w:type="dxa"/>
          </w:tcPr>
          <w:p w14:paraId="50092FF2" w14:textId="77777777" w:rsidR="001B0534" w:rsidRDefault="001B0534" w:rsidP="001B0534">
            <w:r>
              <w:t>P</w:t>
            </w:r>
            <w:r w:rsidRPr="00545925">
              <w:t>roduct parameter</w:t>
            </w:r>
          </w:p>
        </w:tc>
        <w:tc>
          <w:tcPr>
            <w:tcW w:w="4007" w:type="dxa"/>
          </w:tcPr>
          <w:p w14:paraId="0B812B70" w14:textId="77777777" w:rsidR="001B0534" w:rsidRDefault="001B0534" w:rsidP="001B0534"/>
        </w:tc>
      </w:tr>
      <w:tr w:rsidR="001B0534" w14:paraId="3974C7CF" w14:textId="77777777" w:rsidTr="001B0534">
        <w:trPr>
          <w:trHeight w:val="412"/>
        </w:trPr>
        <w:tc>
          <w:tcPr>
            <w:tcW w:w="4133" w:type="dxa"/>
          </w:tcPr>
          <w:p w14:paraId="4EB9F32C" w14:textId="77777777" w:rsidR="001B0534" w:rsidRDefault="001B0534" w:rsidP="001B0534">
            <w:r w:rsidRPr="00545925">
              <w:t>Sensory</w:t>
            </w:r>
          </w:p>
        </w:tc>
        <w:tc>
          <w:tcPr>
            <w:tcW w:w="4007" w:type="dxa"/>
          </w:tcPr>
          <w:p w14:paraId="234BC9E1" w14:textId="77777777" w:rsidR="00B96182" w:rsidRDefault="00B96182" w:rsidP="00B96182">
            <w:pPr>
              <w:spacing w:after="0" w:line="240" w:lineRule="auto"/>
            </w:pPr>
            <w:r>
              <w:t xml:space="preserve">Typical product taste.  </w:t>
            </w:r>
          </w:p>
          <w:p w14:paraId="2D8C7ED4" w14:textId="77777777" w:rsidR="00B96182" w:rsidRDefault="00B96182" w:rsidP="00B96182">
            <w:pPr>
              <w:spacing w:after="0" w:line="240" w:lineRule="auto"/>
            </w:pPr>
            <w:r>
              <w:t xml:space="preserve">Broken kernels: max 2% </w:t>
            </w:r>
          </w:p>
          <w:p w14:paraId="01EA4670" w14:textId="77777777" w:rsidR="00B96182" w:rsidRDefault="00B96182" w:rsidP="00B96182">
            <w:pPr>
              <w:spacing w:after="0" w:line="240" w:lineRule="auto"/>
            </w:pPr>
            <w:r>
              <w:t xml:space="preserve">Foreign material: max 0.05% (excluding: glass, stones, plastic, metal materials, hairs). </w:t>
            </w:r>
          </w:p>
          <w:p w14:paraId="139CEBBD" w14:textId="77777777" w:rsidR="00B96182" w:rsidRDefault="00B96182" w:rsidP="00B96182">
            <w:pPr>
              <w:spacing w:after="0" w:line="240" w:lineRule="auto"/>
            </w:pPr>
            <w:r>
              <w:t xml:space="preserve">Defected kernels: max 1% </w:t>
            </w:r>
          </w:p>
          <w:p w14:paraId="060C7C38" w14:textId="77777777" w:rsidR="00B96182" w:rsidRDefault="00B96182" w:rsidP="00B96182">
            <w:pPr>
              <w:spacing w:after="0" w:line="240" w:lineRule="auto"/>
            </w:pPr>
            <w:r>
              <w:t xml:space="preserve">Absence of insects. </w:t>
            </w:r>
          </w:p>
          <w:p w14:paraId="4EB2B91F" w14:textId="2806308F" w:rsidR="001B0534" w:rsidRDefault="00B96182" w:rsidP="00B96182">
            <w:proofErr w:type="spellStart"/>
            <w:r>
              <w:t>Μύκητες</w:t>
            </w:r>
            <w:proofErr w:type="spellEnd"/>
            <w:r>
              <w:t>/ Moulds: max 103cfu/g</w:t>
            </w:r>
          </w:p>
        </w:tc>
      </w:tr>
      <w:tr w:rsidR="001B0534" w14:paraId="2EFD7570" w14:textId="77777777" w:rsidTr="001B0534">
        <w:trPr>
          <w:trHeight w:val="412"/>
        </w:trPr>
        <w:tc>
          <w:tcPr>
            <w:tcW w:w="4133" w:type="dxa"/>
          </w:tcPr>
          <w:p w14:paraId="5022191B" w14:textId="77777777" w:rsidR="001B0534" w:rsidRDefault="001B0534" w:rsidP="001B0534">
            <w:r w:rsidRPr="00545925">
              <w:t>Foreign mater</w:t>
            </w:r>
          </w:p>
        </w:tc>
        <w:tc>
          <w:tcPr>
            <w:tcW w:w="4007" w:type="dxa"/>
          </w:tcPr>
          <w:p w14:paraId="4729F088" w14:textId="77777777" w:rsidR="001B0534" w:rsidRDefault="001B0534" w:rsidP="001B0534"/>
        </w:tc>
      </w:tr>
      <w:tr w:rsidR="001B0534" w14:paraId="56612768" w14:textId="77777777" w:rsidTr="001B0534">
        <w:trPr>
          <w:trHeight w:val="412"/>
        </w:trPr>
        <w:tc>
          <w:tcPr>
            <w:tcW w:w="4133" w:type="dxa"/>
          </w:tcPr>
          <w:p w14:paraId="4C8F0FF8" w14:textId="77777777" w:rsidR="001B0534" w:rsidRPr="00545925" w:rsidRDefault="001B0534" w:rsidP="001B0534">
            <w:r w:rsidRPr="00545925">
              <w:t>Chemical properties</w:t>
            </w:r>
          </w:p>
        </w:tc>
        <w:tc>
          <w:tcPr>
            <w:tcW w:w="4007" w:type="dxa"/>
          </w:tcPr>
          <w:p w14:paraId="1202523A" w14:textId="77777777" w:rsidR="00B96182" w:rsidRDefault="00B96182" w:rsidP="00B96182">
            <w:r>
              <w:t xml:space="preserve">moisture: max 3% </w:t>
            </w:r>
          </w:p>
          <w:p w14:paraId="1566B85C" w14:textId="59DD1883" w:rsidR="00B96182" w:rsidRDefault="00B96182" w:rsidP="00B96182">
            <w:pPr>
              <w:spacing w:after="0" w:line="240" w:lineRule="auto"/>
            </w:pPr>
            <w:r>
              <w:t xml:space="preserve">water activity: max 0,70 </w:t>
            </w:r>
          </w:p>
          <w:p w14:paraId="20BB4BD5" w14:textId="77777777" w:rsidR="00B96182" w:rsidRDefault="00B96182" w:rsidP="00B96182">
            <w:pPr>
              <w:spacing w:after="0" w:line="240" w:lineRule="auto"/>
            </w:pPr>
            <w:r>
              <w:t xml:space="preserve">FFA: max 1% </w:t>
            </w:r>
          </w:p>
          <w:p w14:paraId="64C8E885" w14:textId="17F7E00F" w:rsidR="00B96182" w:rsidRDefault="00B96182" w:rsidP="00B96182">
            <w:r>
              <w:t>Peroxide values:</w:t>
            </w:r>
            <w:r>
              <w:t xml:space="preserve"> </w:t>
            </w:r>
            <w:r>
              <w:t xml:space="preserve">max 5 meq O2/ kg </w:t>
            </w:r>
            <w:r>
              <w:t>A</w:t>
            </w:r>
            <w:r>
              <w:t xml:space="preserve">flatoxin B1: max 2μg/kg </w:t>
            </w:r>
          </w:p>
          <w:p w14:paraId="4734A77A" w14:textId="18FF25FB" w:rsidR="00B96182" w:rsidRDefault="00B96182" w:rsidP="00B96182">
            <w:r>
              <w:t>Aflatoxins Β1+B2+G1+G2: max 4μg/</w:t>
            </w:r>
            <w:proofErr w:type="gramStart"/>
            <w:r>
              <w:t>kg  Hea</w:t>
            </w:r>
            <w:r>
              <w:t>v</w:t>
            </w:r>
            <w:r>
              <w:t>y</w:t>
            </w:r>
            <w:proofErr w:type="gramEnd"/>
            <w:r>
              <w:t xml:space="preserve"> metals: In accordance with the EC Regulation EC/915/2023 and all the amendments</w:t>
            </w:r>
          </w:p>
          <w:p w14:paraId="27648578" w14:textId="24DC7CB4" w:rsidR="00B96182" w:rsidRDefault="00B96182" w:rsidP="00B96182">
            <w:r>
              <w:t xml:space="preserve">Pesticides residues: </w:t>
            </w:r>
            <w:r>
              <w:t xml:space="preserve"> </w:t>
            </w:r>
            <w:r w:rsidRPr="00B96182">
              <w:t>In accordance with the Regulation EC/396/2005 and all the relevant amendments.</w:t>
            </w:r>
          </w:p>
        </w:tc>
      </w:tr>
      <w:tr w:rsidR="001B0534" w14:paraId="7876C667" w14:textId="77777777" w:rsidTr="001B0534">
        <w:trPr>
          <w:trHeight w:val="412"/>
        </w:trPr>
        <w:tc>
          <w:tcPr>
            <w:tcW w:w="4133" w:type="dxa"/>
          </w:tcPr>
          <w:p w14:paraId="6831A050" w14:textId="77777777" w:rsidR="001B0534" w:rsidRPr="00545925" w:rsidRDefault="001B0534" w:rsidP="001B0534">
            <w:r w:rsidRPr="00545925">
              <w:t>Microbiological properties</w:t>
            </w:r>
          </w:p>
        </w:tc>
        <w:tc>
          <w:tcPr>
            <w:tcW w:w="4007" w:type="dxa"/>
          </w:tcPr>
          <w:p w14:paraId="685BA9FA" w14:textId="77777777" w:rsidR="00B96182" w:rsidRDefault="00B96182" w:rsidP="00B96182">
            <w:pPr>
              <w:spacing w:after="0" w:line="240" w:lineRule="auto"/>
            </w:pPr>
            <w:r>
              <w:t xml:space="preserve">E. coli: max 10 </w:t>
            </w:r>
            <w:proofErr w:type="spellStart"/>
            <w:r>
              <w:t>cfu</w:t>
            </w:r>
            <w:proofErr w:type="spellEnd"/>
            <w:r>
              <w:t>/g*</w:t>
            </w:r>
          </w:p>
          <w:p w14:paraId="52E00D9B" w14:textId="797FE340" w:rsidR="001B0534" w:rsidRDefault="00B96182" w:rsidP="00B96182">
            <w:r>
              <w:lastRenderedPageBreak/>
              <w:t xml:space="preserve">Salmonella </w:t>
            </w:r>
            <w:proofErr w:type="spellStart"/>
            <w:r>
              <w:t>spp</w:t>
            </w:r>
            <w:proofErr w:type="spellEnd"/>
            <w:r>
              <w:t xml:space="preserve">: absence/ 25g </w:t>
            </w:r>
            <w:proofErr w:type="gramStart"/>
            <w:r>
              <w:t>product  according</w:t>
            </w:r>
            <w:proofErr w:type="gramEnd"/>
            <w:r>
              <w:t xml:space="preserve"> to internal specification of our company</w:t>
            </w:r>
          </w:p>
        </w:tc>
      </w:tr>
      <w:tr w:rsidR="001B0534" w14:paraId="3642BB2B" w14:textId="77777777" w:rsidTr="001B0534">
        <w:trPr>
          <w:trHeight w:val="412"/>
        </w:trPr>
        <w:tc>
          <w:tcPr>
            <w:tcW w:w="4133" w:type="dxa"/>
          </w:tcPr>
          <w:p w14:paraId="7FA6481D" w14:textId="77777777" w:rsidR="001B0534" w:rsidRPr="00545925" w:rsidRDefault="001B0534" w:rsidP="001B0534">
            <w:r w:rsidRPr="00545925">
              <w:lastRenderedPageBreak/>
              <w:t>Nutrition Facts</w:t>
            </w:r>
          </w:p>
        </w:tc>
        <w:tc>
          <w:tcPr>
            <w:tcW w:w="4007" w:type="dxa"/>
          </w:tcPr>
          <w:p w14:paraId="2A35EE29" w14:textId="646966E0" w:rsidR="001B0534" w:rsidRDefault="00B96182" w:rsidP="001B0534">
            <w:r>
              <w:t xml:space="preserve">Energy                  </w:t>
            </w:r>
            <w:r w:rsidRPr="00B96182">
              <w:t>2.818 kJ/</w:t>
            </w:r>
            <w:r>
              <w:t xml:space="preserve"> </w:t>
            </w:r>
            <w:r w:rsidRPr="00B96182">
              <w:t>673 kcal</w:t>
            </w:r>
          </w:p>
          <w:p w14:paraId="01E73E7E" w14:textId="127ECCBA" w:rsidR="00B96182" w:rsidRDefault="00B96182" w:rsidP="001B0534">
            <w:r>
              <w:t xml:space="preserve">Carbohydrates      </w:t>
            </w:r>
            <w:r w:rsidRPr="00B96182">
              <w:t>13 g</w:t>
            </w:r>
          </w:p>
          <w:p w14:paraId="66D112B6" w14:textId="77777777" w:rsidR="00B96182" w:rsidRDefault="00B96182" w:rsidP="001B0534">
            <w:r>
              <w:t xml:space="preserve">(Of which </w:t>
            </w:r>
            <w:proofErr w:type="gramStart"/>
            <w:r>
              <w:t xml:space="preserve">sugar)   </w:t>
            </w:r>
            <w:proofErr w:type="gramEnd"/>
            <w:r w:rsidRPr="00B96182">
              <w:t>2,66</w:t>
            </w:r>
            <w:r>
              <w:t>g</w:t>
            </w:r>
          </w:p>
          <w:p w14:paraId="27B7691A" w14:textId="42EDBEE2" w:rsidR="00B96182" w:rsidRDefault="00B96182" w:rsidP="001B0534">
            <w:r>
              <w:t xml:space="preserve">Fat                            </w:t>
            </w:r>
            <w:r w:rsidRPr="00B96182">
              <w:t>67,4 g</w:t>
            </w:r>
          </w:p>
          <w:p w14:paraId="4E423046" w14:textId="5DE1FBDA" w:rsidR="00B96182" w:rsidRDefault="00B96182" w:rsidP="001B0534">
            <w:r>
              <w:t xml:space="preserve">(Of which saturates) </w:t>
            </w:r>
            <w:r w:rsidRPr="00B96182">
              <w:t>4,899</w:t>
            </w:r>
            <w:r>
              <w:t>g</w:t>
            </w:r>
          </w:p>
          <w:p w14:paraId="67D0FF47" w14:textId="281CADEA" w:rsidR="00B96182" w:rsidRDefault="00B96182" w:rsidP="001B0534">
            <w:r>
              <w:t xml:space="preserve">Proteins                     </w:t>
            </w:r>
            <w:r w:rsidRPr="00B96182">
              <w:t>23 g</w:t>
            </w:r>
          </w:p>
          <w:p w14:paraId="4AC26EF6" w14:textId="7425BB69" w:rsidR="00B96182" w:rsidRDefault="00B96182" w:rsidP="001B0534">
            <w:r>
              <w:t xml:space="preserve">Fibre                           </w:t>
            </w:r>
            <w:r w:rsidRPr="00B96182">
              <w:t>3,7</w:t>
            </w:r>
            <w:r>
              <w:t>g</w:t>
            </w:r>
          </w:p>
          <w:p w14:paraId="2929738D" w14:textId="05BB9F24" w:rsidR="00B96182" w:rsidRDefault="00B96182" w:rsidP="001B0534">
            <w:r>
              <w:t xml:space="preserve">Salt                              </w:t>
            </w:r>
            <w:r w:rsidRPr="00B96182">
              <w:t>0,005</w:t>
            </w:r>
            <w:r>
              <w:t>g</w:t>
            </w:r>
          </w:p>
        </w:tc>
      </w:tr>
      <w:tr w:rsidR="001B0534" w14:paraId="10DAB343" w14:textId="77777777" w:rsidTr="001B0534">
        <w:trPr>
          <w:trHeight w:val="412"/>
        </w:trPr>
        <w:tc>
          <w:tcPr>
            <w:tcW w:w="4133" w:type="dxa"/>
          </w:tcPr>
          <w:p w14:paraId="39133D62" w14:textId="77777777" w:rsidR="001B0534" w:rsidRPr="00545925" w:rsidRDefault="001B0534" w:rsidP="001B0534">
            <w:r w:rsidRPr="00545925">
              <w:t>Product weight</w:t>
            </w:r>
          </w:p>
        </w:tc>
        <w:tc>
          <w:tcPr>
            <w:tcW w:w="4007" w:type="dxa"/>
          </w:tcPr>
          <w:p w14:paraId="3226AD7F" w14:textId="77777777" w:rsidR="001B0534" w:rsidRDefault="001B0534" w:rsidP="001B0534"/>
        </w:tc>
      </w:tr>
      <w:tr w:rsidR="001B0534" w14:paraId="0CDFED9A" w14:textId="77777777" w:rsidTr="001B0534">
        <w:trPr>
          <w:trHeight w:val="412"/>
        </w:trPr>
        <w:tc>
          <w:tcPr>
            <w:tcW w:w="4133" w:type="dxa"/>
          </w:tcPr>
          <w:p w14:paraId="311BC7D0" w14:textId="77777777" w:rsidR="001B0534" w:rsidRPr="00545925" w:rsidRDefault="001B0534" w:rsidP="001B0534">
            <w:r w:rsidRPr="00545925">
              <w:t>Primary Packing</w:t>
            </w:r>
          </w:p>
        </w:tc>
        <w:tc>
          <w:tcPr>
            <w:tcW w:w="4007" w:type="dxa"/>
          </w:tcPr>
          <w:p w14:paraId="11CD526D" w14:textId="77777777" w:rsidR="001B0534" w:rsidRDefault="001B0534" w:rsidP="001B0534"/>
        </w:tc>
      </w:tr>
      <w:tr w:rsidR="001B0534" w14:paraId="5FA31AC0" w14:textId="77777777" w:rsidTr="001B0534">
        <w:trPr>
          <w:trHeight w:val="412"/>
        </w:trPr>
        <w:tc>
          <w:tcPr>
            <w:tcW w:w="4133" w:type="dxa"/>
          </w:tcPr>
          <w:p w14:paraId="05AAE3CC" w14:textId="77777777" w:rsidR="001B0534" w:rsidRPr="00545925" w:rsidRDefault="001B0534" w:rsidP="001B0534">
            <w:r w:rsidRPr="00545925">
              <w:t>Secondary packing</w:t>
            </w:r>
          </w:p>
        </w:tc>
        <w:tc>
          <w:tcPr>
            <w:tcW w:w="4007" w:type="dxa"/>
          </w:tcPr>
          <w:p w14:paraId="07F1BB17" w14:textId="77777777" w:rsidR="001B0534" w:rsidRDefault="001B0534" w:rsidP="001B0534"/>
        </w:tc>
      </w:tr>
      <w:tr w:rsidR="001B0534" w14:paraId="48BECBC7" w14:textId="77777777" w:rsidTr="001B0534">
        <w:trPr>
          <w:trHeight w:val="382"/>
        </w:trPr>
        <w:tc>
          <w:tcPr>
            <w:tcW w:w="4133" w:type="dxa"/>
          </w:tcPr>
          <w:p w14:paraId="0F4616D6" w14:textId="77777777" w:rsidR="001B0534" w:rsidRPr="00545925" w:rsidRDefault="001B0534" w:rsidP="001B0534">
            <w:r w:rsidRPr="00545925">
              <w:t>Method of storage</w:t>
            </w:r>
          </w:p>
        </w:tc>
        <w:tc>
          <w:tcPr>
            <w:tcW w:w="4007" w:type="dxa"/>
          </w:tcPr>
          <w:p w14:paraId="0EE6D67A" w14:textId="3EAA0253" w:rsidR="001B0534" w:rsidRDefault="00FB25B8" w:rsidP="001B0534">
            <w:r>
              <w:t>Store it in a cool and dry place</w:t>
            </w:r>
          </w:p>
        </w:tc>
      </w:tr>
      <w:tr w:rsidR="001B0534" w14:paraId="0DBD6D40" w14:textId="77777777" w:rsidTr="001B0534">
        <w:trPr>
          <w:trHeight w:val="412"/>
        </w:trPr>
        <w:tc>
          <w:tcPr>
            <w:tcW w:w="4133" w:type="dxa"/>
          </w:tcPr>
          <w:p w14:paraId="5A9C79BE" w14:textId="77777777" w:rsidR="001B0534" w:rsidRPr="00545925" w:rsidRDefault="001B0534" w:rsidP="001B0534">
            <w:r w:rsidRPr="00A109C3">
              <w:t>Distribution control</w:t>
            </w:r>
          </w:p>
        </w:tc>
        <w:tc>
          <w:tcPr>
            <w:tcW w:w="4007" w:type="dxa"/>
          </w:tcPr>
          <w:p w14:paraId="3FF74FCE" w14:textId="77777777" w:rsidR="001B0534" w:rsidRDefault="001B0534" w:rsidP="001B0534"/>
        </w:tc>
      </w:tr>
      <w:tr w:rsidR="001B0534" w14:paraId="37D9123D" w14:textId="77777777" w:rsidTr="001B0534">
        <w:trPr>
          <w:trHeight w:val="412"/>
        </w:trPr>
        <w:tc>
          <w:tcPr>
            <w:tcW w:w="4133" w:type="dxa"/>
          </w:tcPr>
          <w:p w14:paraId="3714FACE" w14:textId="77777777" w:rsidR="001B0534" w:rsidRPr="00545925" w:rsidRDefault="001B0534" w:rsidP="001B0534">
            <w:r w:rsidRPr="00A109C3">
              <w:t>How to use product</w:t>
            </w:r>
          </w:p>
        </w:tc>
        <w:tc>
          <w:tcPr>
            <w:tcW w:w="4007" w:type="dxa"/>
          </w:tcPr>
          <w:p w14:paraId="3FD00FDF" w14:textId="77777777" w:rsidR="00B96182" w:rsidRDefault="00B96182" w:rsidP="00B96182">
            <w:pPr>
              <w:spacing w:after="0" w:line="240" w:lineRule="auto"/>
            </w:pPr>
            <w:r>
              <w:t xml:space="preserve">The product is consumed either as it is or is used as an ingredient in food preparation. </w:t>
            </w:r>
          </w:p>
          <w:p w14:paraId="3AE68069" w14:textId="2BFDC497" w:rsidR="001B0534" w:rsidRDefault="00B96182" w:rsidP="00B96182">
            <w:r>
              <w:t>Do not be consumed by young children because there is a risk of choking.</w:t>
            </w:r>
          </w:p>
        </w:tc>
      </w:tr>
      <w:tr w:rsidR="001B0534" w14:paraId="5063DF62" w14:textId="77777777" w:rsidTr="001B0534">
        <w:trPr>
          <w:trHeight w:val="412"/>
        </w:trPr>
        <w:tc>
          <w:tcPr>
            <w:tcW w:w="4133" w:type="dxa"/>
          </w:tcPr>
          <w:p w14:paraId="1D9D7CB0" w14:textId="2BB7973C" w:rsidR="001B0534" w:rsidRPr="00A109C3" w:rsidRDefault="001B0534" w:rsidP="001B0534"/>
        </w:tc>
        <w:tc>
          <w:tcPr>
            <w:tcW w:w="4007" w:type="dxa"/>
          </w:tcPr>
          <w:p w14:paraId="3DC52D33" w14:textId="77777777" w:rsidR="001B0534" w:rsidRDefault="001B0534" w:rsidP="001B0534"/>
        </w:tc>
      </w:tr>
    </w:tbl>
    <w:p w14:paraId="6E79D2E6" w14:textId="77777777" w:rsidR="001B0534" w:rsidRDefault="001B0534" w:rsidP="001B0534"/>
    <w:p w14:paraId="60BC9880" w14:textId="77777777" w:rsidR="001B0534" w:rsidRDefault="001B0534" w:rsidP="001B0534"/>
    <w:p w14:paraId="5AB56C11" w14:textId="77777777" w:rsidR="001B0534" w:rsidRDefault="001B0534" w:rsidP="001B0534"/>
    <w:p w14:paraId="6926C471" w14:textId="77777777" w:rsidR="001B0534" w:rsidRDefault="001B0534" w:rsidP="001B0534"/>
    <w:p w14:paraId="0F4B0E0D" w14:textId="77777777" w:rsidR="001B0534" w:rsidRDefault="001B0534" w:rsidP="001B0534"/>
    <w:p w14:paraId="4D66CAE2" w14:textId="77777777" w:rsidR="001B0534" w:rsidRPr="00BF3124" w:rsidRDefault="001B0534" w:rsidP="001B0534"/>
    <w:p w14:paraId="7B8228D9" w14:textId="77777777" w:rsidR="001B0534" w:rsidRPr="00BF3124" w:rsidRDefault="001B0534" w:rsidP="001B0534"/>
    <w:p w14:paraId="4B660A7D" w14:textId="77777777" w:rsidR="001B0534" w:rsidRPr="00BF3124" w:rsidRDefault="001B0534" w:rsidP="001B0534"/>
    <w:p w14:paraId="24AD286A" w14:textId="77777777" w:rsidR="001B0534" w:rsidRPr="00BF3124" w:rsidRDefault="001B0534" w:rsidP="001B0534"/>
    <w:p w14:paraId="21F43D88" w14:textId="77777777" w:rsidR="001B0534" w:rsidRPr="00BF3124" w:rsidRDefault="001B0534" w:rsidP="001B0534"/>
    <w:p w14:paraId="31E947C6" w14:textId="77777777" w:rsidR="001B0534" w:rsidRPr="00BF3124" w:rsidRDefault="001B0534" w:rsidP="001B0534"/>
    <w:p w14:paraId="5D7347B3" w14:textId="77777777" w:rsidR="001B0534" w:rsidRPr="00BF3124" w:rsidRDefault="001B0534" w:rsidP="001B0534"/>
    <w:p w14:paraId="2A9296E3" w14:textId="77777777" w:rsidR="001B0534" w:rsidRPr="00BF3124" w:rsidRDefault="001B0534" w:rsidP="001B0534"/>
    <w:p w14:paraId="54B35BC7" w14:textId="77777777" w:rsidR="001B0534" w:rsidRPr="00BF3124" w:rsidRDefault="001B0534" w:rsidP="001B0534"/>
    <w:p w14:paraId="7FD4CEE9" w14:textId="77777777" w:rsidR="001B0534" w:rsidRPr="00BF3124" w:rsidRDefault="001B0534" w:rsidP="001B0534"/>
    <w:p w14:paraId="2212B6E2" w14:textId="77777777" w:rsidR="001B0534" w:rsidRPr="00BF3124" w:rsidRDefault="001B0534" w:rsidP="001B0534"/>
    <w:p w14:paraId="42FEC7DB" w14:textId="77777777" w:rsidR="001B0534" w:rsidRPr="00BF3124" w:rsidRDefault="001B0534" w:rsidP="001B0534"/>
    <w:p w14:paraId="4345E889" w14:textId="77777777" w:rsidR="001B0534" w:rsidRPr="00BF3124" w:rsidRDefault="001B0534" w:rsidP="001B0534"/>
    <w:p w14:paraId="6BF6B0A6" w14:textId="77777777" w:rsidR="001B0534" w:rsidRPr="00BF3124" w:rsidRDefault="001B0534" w:rsidP="001B0534"/>
    <w:p w14:paraId="71E3CB2F" w14:textId="77777777" w:rsidR="001B0534" w:rsidRPr="00BF3124" w:rsidRDefault="001B0534" w:rsidP="001B0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25B8" w14:paraId="73102702" w14:textId="77777777" w:rsidTr="00BB15A7">
        <w:tc>
          <w:tcPr>
            <w:tcW w:w="3005" w:type="dxa"/>
          </w:tcPr>
          <w:p w14:paraId="626F80A3" w14:textId="77777777" w:rsidR="00FB25B8" w:rsidRPr="00663627" w:rsidRDefault="00FB25B8" w:rsidP="00BB15A7">
            <w:pPr>
              <w:rPr>
                <w:b/>
                <w:bCs/>
                <w:lang w:val="en-GB"/>
              </w:rPr>
            </w:pPr>
            <w:r w:rsidRPr="00663627">
              <w:rPr>
                <w:b/>
                <w:bCs/>
                <w:lang w:val="en-GB"/>
              </w:rPr>
              <w:t>Certificates</w:t>
            </w:r>
          </w:p>
        </w:tc>
        <w:tc>
          <w:tcPr>
            <w:tcW w:w="3005" w:type="dxa"/>
          </w:tcPr>
          <w:p w14:paraId="6AA6D1EB" w14:textId="77777777" w:rsidR="00FB25B8" w:rsidRPr="00663627" w:rsidRDefault="00FB25B8" w:rsidP="00BB15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</w:t>
            </w:r>
          </w:p>
        </w:tc>
        <w:tc>
          <w:tcPr>
            <w:tcW w:w="3006" w:type="dxa"/>
          </w:tcPr>
          <w:p w14:paraId="1CD00302" w14:textId="77777777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4F2518E6" w14:textId="77777777" w:rsidTr="00BB15A7">
        <w:tc>
          <w:tcPr>
            <w:tcW w:w="3005" w:type="dxa"/>
          </w:tcPr>
          <w:p w14:paraId="4DB57C46" w14:textId="77777777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BRC</w:t>
            </w:r>
          </w:p>
        </w:tc>
        <w:tc>
          <w:tcPr>
            <w:tcW w:w="3005" w:type="dxa"/>
          </w:tcPr>
          <w:p w14:paraId="466D6FB5" w14:textId="284EDDA2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6F634A45" w14:textId="77777777" w:rsidR="00FB25B8" w:rsidRDefault="00FB25B8" w:rsidP="00BB15A7">
            <w:pPr>
              <w:rPr>
                <w:lang w:val="en-GB"/>
              </w:rPr>
            </w:pPr>
          </w:p>
        </w:tc>
      </w:tr>
      <w:tr w:rsidR="00FB25B8" w14:paraId="4EC3B3E7" w14:textId="77777777" w:rsidTr="00BB15A7">
        <w:tc>
          <w:tcPr>
            <w:tcW w:w="3005" w:type="dxa"/>
          </w:tcPr>
          <w:p w14:paraId="5D3915AE" w14:textId="77777777" w:rsidR="00FB25B8" w:rsidRDefault="00FB25B8" w:rsidP="00BB15A7">
            <w:pPr>
              <w:rPr>
                <w:lang w:val="en-GB"/>
              </w:rPr>
            </w:pPr>
            <w:r w:rsidRPr="00663627">
              <w:rPr>
                <w:lang w:val="en-GB"/>
              </w:rPr>
              <w:t>ISO 22000</w:t>
            </w:r>
          </w:p>
        </w:tc>
        <w:tc>
          <w:tcPr>
            <w:tcW w:w="3005" w:type="dxa"/>
          </w:tcPr>
          <w:p w14:paraId="7201A427" w14:textId="333F8E8B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4403543E" w14:textId="77777777" w:rsidR="00FB25B8" w:rsidRDefault="00FB25B8" w:rsidP="00BB15A7">
            <w:pPr>
              <w:rPr>
                <w:lang w:val="en-GB"/>
              </w:rPr>
            </w:pPr>
          </w:p>
        </w:tc>
      </w:tr>
      <w:tr w:rsidR="00FB25B8" w14:paraId="15AFBC74" w14:textId="77777777" w:rsidTr="00BB15A7">
        <w:tc>
          <w:tcPr>
            <w:tcW w:w="3005" w:type="dxa"/>
          </w:tcPr>
          <w:p w14:paraId="44D9758A" w14:textId="77777777" w:rsidR="00FB25B8" w:rsidRDefault="00FB25B8" w:rsidP="00BB15A7">
            <w:pPr>
              <w:rPr>
                <w:lang w:val="en-GB"/>
              </w:rPr>
            </w:pPr>
            <w:r w:rsidRPr="00663627">
              <w:rPr>
                <w:lang w:val="en-GB"/>
              </w:rPr>
              <w:t>HALAL</w:t>
            </w:r>
          </w:p>
        </w:tc>
        <w:tc>
          <w:tcPr>
            <w:tcW w:w="3005" w:type="dxa"/>
          </w:tcPr>
          <w:p w14:paraId="657F1A0E" w14:textId="358B5FD1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58176CA4" w14:textId="77777777" w:rsidR="00FB25B8" w:rsidRDefault="00FB25B8" w:rsidP="00BB15A7">
            <w:pPr>
              <w:rPr>
                <w:lang w:val="en-GB"/>
              </w:rPr>
            </w:pPr>
          </w:p>
        </w:tc>
      </w:tr>
      <w:tr w:rsidR="00FB25B8" w14:paraId="005D5BEF" w14:textId="77777777" w:rsidTr="00BB15A7">
        <w:tc>
          <w:tcPr>
            <w:tcW w:w="3005" w:type="dxa"/>
          </w:tcPr>
          <w:p w14:paraId="11DD5EB3" w14:textId="77777777" w:rsidR="00FB25B8" w:rsidRDefault="00FB25B8" w:rsidP="00BB15A7">
            <w:pPr>
              <w:rPr>
                <w:lang w:val="en-GB"/>
              </w:rPr>
            </w:pPr>
            <w:r w:rsidRPr="00663627">
              <w:rPr>
                <w:lang w:val="en-GB"/>
              </w:rPr>
              <w:t>Vegetarian</w:t>
            </w:r>
          </w:p>
        </w:tc>
        <w:tc>
          <w:tcPr>
            <w:tcW w:w="3005" w:type="dxa"/>
          </w:tcPr>
          <w:p w14:paraId="7486A11C" w14:textId="164786D1" w:rsidR="00FB25B8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6BDFB631" w14:textId="77777777" w:rsidR="00FB25B8" w:rsidRDefault="00FB25B8" w:rsidP="00BB15A7">
            <w:pPr>
              <w:rPr>
                <w:lang w:val="en-GB"/>
              </w:rPr>
            </w:pPr>
          </w:p>
        </w:tc>
      </w:tr>
    </w:tbl>
    <w:p w14:paraId="4AF6C615" w14:textId="77777777" w:rsidR="001B0534" w:rsidRDefault="001B0534" w:rsidP="001B0534"/>
    <w:p w14:paraId="1285B3EC" w14:textId="77777777" w:rsidR="00FB25B8" w:rsidRDefault="00FB25B8" w:rsidP="001B0534"/>
    <w:p w14:paraId="3CFC6466" w14:textId="77777777" w:rsidR="00FB25B8" w:rsidRDefault="00FB25B8" w:rsidP="001B0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25B8" w14:paraId="0695C075" w14:textId="77777777" w:rsidTr="00BB15A7">
        <w:tc>
          <w:tcPr>
            <w:tcW w:w="2254" w:type="dxa"/>
          </w:tcPr>
          <w:p w14:paraId="421FEBBF" w14:textId="77777777" w:rsidR="00FB25B8" w:rsidRDefault="00FB25B8" w:rsidP="00BB15A7">
            <w:pPr>
              <w:rPr>
                <w:lang w:val="en-GB"/>
              </w:rPr>
            </w:pPr>
            <w:r w:rsidRPr="00663627">
              <w:rPr>
                <w:lang w:val="en-GB"/>
              </w:rPr>
              <w:lastRenderedPageBreak/>
              <w:t>Allergy and Food Intolerance Information according to European legislation</w:t>
            </w:r>
          </w:p>
        </w:tc>
        <w:tc>
          <w:tcPr>
            <w:tcW w:w="2254" w:type="dxa"/>
          </w:tcPr>
          <w:p w14:paraId="5DA3D77A" w14:textId="77777777" w:rsidR="00FB25B8" w:rsidRDefault="00FB25B8" w:rsidP="00BB15A7">
            <w:pPr>
              <w:rPr>
                <w:lang w:val="en-GB"/>
              </w:rPr>
            </w:pPr>
            <w:r w:rsidRPr="00663627">
              <w:rPr>
                <w:lang w:val="en-GB"/>
              </w:rPr>
              <w:t>Present as ingredient</w:t>
            </w:r>
          </w:p>
          <w:p w14:paraId="718E3C08" w14:textId="77777777" w:rsidR="00FB25B8" w:rsidRDefault="00FB25B8" w:rsidP="00BB15A7">
            <w:pPr>
              <w:rPr>
                <w:lang w:val="en-GB"/>
              </w:rPr>
            </w:pPr>
          </w:p>
          <w:p w14:paraId="78A20181" w14:textId="77777777" w:rsidR="00FB25B8" w:rsidRDefault="00FB25B8" w:rsidP="00BB15A7">
            <w:pPr>
              <w:rPr>
                <w:lang w:val="en-GB"/>
              </w:rPr>
            </w:pPr>
          </w:p>
          <w:p w14:paraId="7A20A2C7" w14:textId="77777777" w:rsidR="00FB25B8" w:rsidRPr="0097239A" w:rsidRDefault="00FB25B8" w:rsidP="00BB15A7">
            <w:pPr>
              <w:rPr>
                <w:lang w:val="en-GB"/>
              </w:rPr>
            </w:pPr>
            <w:r w:rsidRPr="0097239A">
              <w:rPr>
                <w:lang w:val="en-GB"/>
              </w:rPr>
              <w:t>Yes/ No</w:t>
            </w:r>
          </w:p>
        </w:tc>
        <w:tc>
          <w:tcPr>
            <w:tcW w:w="2254" w:type="dxa"/>
            <w:tcBorders>
              <w:right w:val="nil"/>
            </w:tcBorders>
          </w:tcPr>
          <w:p w14:paraId="5111A24E" w14:textId="77777777" w:rsidR="00FB25B8" w:rsidRDefault="00FB25B8" w:rsidP="00BB15A7">
            <w:pPr>
              <w:rPr>
                <w:lang w:val="en-GB"/>
              </w:rPr>
            </w:pPr>
          </w:p>
          <w:p w14:paraId="2C8C6779" w14:textId="77777777" w:rsidR="00FB25B8" w:rsidRDefault="00FB25B8" w:rsidP="00BB15A7">
            <w:pPr>
              <w:rPr>
                <w:lang w:val="en-GB"/>
              </w:rPr>
            </w:pPr>
          </w:p>
          <w:p w14:paraId="216A5E55" w14:textId="77777777" w:rsidR="00FB25B8" w:rsidRDefault="00FB25B8" w:rsidP="00BB15A7">
            <w:pPr>
              <w:rPr>
                <w:lang w:val="en-GB"/>
              </w:rPr>
            </w:pPr>
          </w:p>
          <w:p w14:paraId="08B1A066" w14:textId="77777777" w:rsidR="00FB25B8" w:rsidRPr="0097239A" w:rsidRDefault="00FB25B8" w:rsidP="00BB15A7">
            <w:pPr>
              <w:rPr>
                <w:lang w:val="en-GB"/>
              </w:rPr>
            </w:pPr>
            <w:r w:rsidRPr="0097239A">
              <w:rPr>
                <w:lang w:val="en-GB"/>
              </w:rPr>
              <w:t>YES</w:t>
            </w:r>
          </w:p>
        </w:tc>
        <w:tc>
          <w:tcPr>
            <w:tcW w:w="2254" w:type="dxa"/>
            <w:tcBorders>
              <w:left w:val="nil"/>
            </w:tcBorders>
          </w:tcPr>
          <w:p w14:paraId="21632167" w14:textId="77777777" w:rsidR="00FB25B8" w:rsidRDefault="00FB25B8" w:rsidP="00BB15A7">
            <w:pPr>
              <w:rPr>
                <w:lang w:val="en-GB"/>
              </w:rPr>
            </w:pPr>
            <w:r w:rsidRPr="0097239A">
              <w:rPr>
                <w:lang w:val="en-GB"/>
              </w:rPr>
              <w:t>Traces</w:t>
            </w:r>
          </w:p>
          <w:p w14:paraId="730536AB" w14:textId="77777777" w:rsidR="00FB25B8" w:rsidRDefault="00FB25B8" w:rsidP="00BB15A7">
            <w:pPr>
              <w:rPr>
                <w:lang w:val="en-GB"/>
              </w:rPr>
            </w:pPr>
          </w:p>
          <w:p w14:paraId="2A0F3E8D" w14:textId="77777777" w:rsidR="00FB25B8" w:rsidRDefault="00FB25B8" w:rsidP="00BB15A7">
            <w:pPr>
              <w:rPr>
                <w:lang w:val="en-GB"/>
              </w:rPr>
            </w:pPr>
          </w:p>
          <w:p w14:paraId="25DF6797" w14:textId="77777777" w:rsidR="00FB25B8" w:rsidRPr="0097239A" w:rsidRDefault="00FB25B8" w:rsidP="00BB15A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4D474E2A" w14:textId="77777777" w:rsidTr="00BB15A7">
        <w:tc>
          <w:tcPr>
            <w:tcW w:w="2254" w:type="dxa"/>
          </w:tcPr>
          <w:p w14:paraId="3A050F9D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 xml:space="preserve">Cereals containing gluten (wheat, rye, barley, spelt, </w:t>
            </w:r>
            <w:proofErr w:type="spellStart"/>
            <w:r w:rsidRPr="0097239A">
              <w:rPr>
                <w:lang w:val="en-GB"/>
              </w:rPr>
              <w:t>kamut</w:t>
            </w:r>
            <w:proofErr w:type="spellEnd"/>
            <w:r w:rsidRPr="0097239A">
              <w:rPr>
                <w:lang w:val="en-GB"/>
              </w:rPr>
              <w:t xml:space="preserve"> and products thereof</w:t>
            </w:r>
          </w:p>
        </w:tc>
        <w:tc>
          <w:tcPr>
            <w:tcW w:w="2254" w:type="dxa"/>
          </w:tcPr>
          <w:p w14:paraId="6F34BBF8" w14:textId="688D002F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551C134D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11D54B4" w14:textId="14C2EEBE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593B6AF2" w14:textId="77777777" w:rsidTr="00BB15A7">
        <w:tc>
          <w:tcPr>
            <w:tcW w:w="2254" w:type="dxa"/>
          </w:tcPr>
          <w:p w14:paraId="438E73C1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 xml:space="preserve">Eggs and product thereof </w:t>
            </w:r>
          </w:p>
        </w:tc>
        <w:tc>
          <w:tcPr>
            <w:tcW w:w="2254" w:type="dxa"/>
          </w:tcPr>
          <w:p w14:paraId="4AFB8C6D" w14:textId="263AA38A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2F471F38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6857737" w14:textId="3DC6F418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3776014B" w14:textId="77777777" w:rsidTr="00BB15A7">
        <w:tc>
          <w:tcPr>
            <w:tcW w:w="2254" w:type="dxa"/>
          </w:tcPr>
          <w:p w14:paraId="5782AA51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 xml:space="preserve">Fish and products thereof </w:t>
            </w:r>
          </w:p>
        </w:tc>
        <w:tc>
          <w:tcPr>
            <w:tcW w:w="2254" w:type="dxa"/>
          </w:tcPr>
          <w:p w14:paraId="4ACCCE8D" w14:textId="7F9769DD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2E1CCAFE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1A44EF6" w14:textId="4EE42975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5EDE6CE4" w14:textId="77777777" w:rsidTr="00BB15A7">
        <w:tc>
          <w:tcPr>
            <w:tcW w:w="2254" w:type="dxa"/>
          </w:tcPr>
          <w:p w14:paraId="451C707D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Milk and products thereof (including lactose)</w:t>
            </w:r>
          </w:p>
        </w:tc>
        <w:tc>
          <w:tcPr>
            <w:tcW w:w="2254" w:type="dxa"/>
          </w:tcPr>
          <w:p w14:paraId="6F1447DE" w14:textId="5A794F2F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78161564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23FA660" w14:textId="77856150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442AEDE9" w14:textId="77777777" w:rsidTr="00BB15A7">
        <w:tc>
          <w:tcPr>
            <w:tcW w:w="2254" w:type="dxa"/>
          </w:tcPr>
          <w:p w14:paraId="160453A1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Nuts (almond, hazelnut, walnut, cashew, pecan, Brazil nut, pistachio, macadamia) and products thereof</w:t>
            </w:r>
          </w:p>
        </w:tc>
        <w:tc>
          <w:tcPr>
            <w:tcW w:w="2254" w:type="dxa"/>
          </w:tcPr>
          <w:p w14:paraId="3F090814" w14:textId="200B85A1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5887B0C5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89556AC" w14:textId="3DE073AA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76D11875" w14:textId="77777777" w:rsidTr="00BB15A7">
        <w:tc>
          <w:tcPr>
            <w:tcW w:w="2254" w:type="dxa"/>
          </w:tcPr>
          <w:p w14:paraId="3DF5CCED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 xml:space="preserve">Celery and products thereof </w:t>
            </w:r>
          </w:p>
        </w:tc>
        <w:tc>
          <w:tcPr>
            <w:tcW w:w="2254" w:type="dxa"/>
          </w:tcPr>
          <w:p w14:paraId="19C36C4D" w14:textId="44C66A25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791E9565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5563236" w14:textId="478F64E8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02407879" w14:textId="77777777" w:rsidTr="00BB15A7">
        <w:tc>
          <w:tcPr>
            <w:tcW w:w="2254" w:type="dxa"/>
          </w:tcPr>
          <w:p w14:paraId="4EA42E59" w14:textId="77777777" w:rsidR="00FB25B8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Mustard and products thereof</w:t>
            </w:r>
          </w:p>
        </w:tc>
        <w:tc>
          <w:tcPr>
            <w:tcW w:w="2254" w:type="dxa"/>
          </w:tcPr>
          <w:p w14:paraId="0B92F144" w14:textId="482EB573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1F3E6485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7A2F93D" w14:textId="16D92B28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435DC672" w14:textId="77777777" w:rsidTr="00BB15A7">
        <w:tc>
          <w:tcPr>
            <w:tcW w:w="2254" w:type="dxa"/>
          </w:tcPr>
          <w:p w14:paraId="7E5A6F3A" w14:textId="77777777" w:rsidR="00FB25B8" w:rsidRPr="0097239A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Sesame and product thereof</w:t>
            </w:r>
          </w:p>
        </w:tc>
        <w:tc>
          <w:tcPr>
            <w:tcW w:w="2254" w:type="dxa"/>
          </w:tcPr>
          <w:p w14:paraId="6E6A09E4" w14:textId="0DFEA430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750A707A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C89F3E1" w14:textId="47EDEB0A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6C7D508D" w14:textId="77777777" w:rsidTr="00BB15A7">
        <w:tc>
          <w:tcPr>
            <w:tcW w:w="2254" w:type="dxa"/>
          </w:tcPr>
          <w:p w14:paraId="7F92D6BB" w14:textId="77777777" w:rsidR="00FB25B8" w:rsidRPr="0097239A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Sulphur dioxide and sulphites at concentrations of more than 10 mg/kg expressed as SO2</w:t>
            </w:r>
          </w:p>
        </w:tc>
        <w:tc>
          <w:tcPr>
            <w:tcW w:w="2254" w:type="dxa"/>
          </w:tcPr>
          <w:p w14:paraId="3F44C389" w14:textId="6C543390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4C0E457F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A8CF419" w14:textId="264D645C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331B250D" w14:textId="77777777" w:rsidTr="00BB15A7">
        <w:tc>
          <w:tcPr>
            <w:tcW w:w="2254" w:type="dxa"/>
          </w:tcPr>
          <w:p w14:paraId="1E881986" w14:textId="77777777" w:rsidR="00FB25B8" w:rsidRPr="0097239A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Lupine and products thereof</w:t>
            </w:r>
          </w:p>
        </w:tc>
        <w:tc>
          <w:tcPr>
            <w:tcW w:w="2254" w:type="dxa"/>
          </w:tcPr>
          <w:p w14:paraId="6647FD86" w14:textId="481511B4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72D5E155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2326A0D" w14:textId="6A1F432E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B25B8" w14:paraId="03E8A627" w14:textId="77777777" w:rsidTr="00BB15A7">
        <w:tc>
          <w:tcPr>
            <w:tcW w:w="2254" w:type="dxa"/>
          </w:tcPr>
          <w:p w14:paraId="336943A2" w14:textId="77777777" w:rsidR="00FB25B8" w:rsidRPr="0097239A" w:rsidRDefault="00FB25B8" w:rsidP="00FB25B8">
            <w:pPr>
              <w:rPr>
                <w:lang w:val="en-GB"/>
              </w:rPr>
            </w:pPr>
            <w:r w:rsidRPr="0097239A">
              <w:rPr>
                <w:lang w:val="en-GB"/>
              </w:rPr>
              <w:t>Molluscs and products thereof</w:t>
            </w:r>
          </w:p>
        </w:tc>
        <w:tc>
          <w:tcPr>
            <w:tcW w:w="2254" w:type="dxa"/>
          </w:tcPr>
          <w:p w14:paraId="68546482" w14:textId="77BA0D12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254" w:type="dxa"/>
          </w:tcPr>
          <w:p w14:paraId="08A0B415" w14:textId="77777777" w:rsidR="00FB25B8" w:rsidRDefault="00FB25B8" w:rsidP="00FB25B8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8294FD7" w14:textId="5FDEDFDB" w:rsidR="00FB25B8" w:rsidRDefault="00FB25B8" w:rsidP="00FB25B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14:paraId="69D59772" w14:textId="77777777" w:rsidR="00FB25B8" w:rsidRPr="00BF3124" w:rsidRDefault="00FB25B8" w:rsidP="001B0534"/>
    <w:p w14:paraId="7819DEC7" w14:textId="77777777" w:rsidR="001B0534" w:rsidRPr="00BF3124" w:rsidRDefault="001B0534" w:rsidP="001B0534"/>
    <w:p w14:paraId="13847F9E" w14:textId="77777777" w:rsidR="001B0534" w:rsidRPr="00BF3124" w:rsidRDefault="001B0534" w:rsidP="001B0534"/>
    <w:p w14:paraId="5D2085AC" w14:textId="77777777" w:rsidR="001B0534" w:rsidRDefault="001B0534" w:rsidP="001B0534"/>
    <w:p w14:paraId="43B4F6F1" w14:textId="77777777" w:rsidR="001B0534" w:rsidRDefault="001B0534" w:rsidP="001B0534">
      <w:pPr>
        <w:jc w:val="right"/>
      </w:pPr>
    </w:p>
    <w:p w14:paraId="10726521" w14:textId="77777777" w:rsidR="001B0534" w:rsidRDefault="001B0534" w:rsidP="001B0534">
      <w:pPr>
        <w:jc w:val="right"/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3235"/>
        <w:gridCol w:w="935"/>
        <w:gridCol w:w="1216"/>
        <w:gridCol w:w="1019"/>
        <w:gridCol w:w="935"/>
        <w:gridCol w:w="1216"/>
        <w:gridCol w:w="983"/>
      </w:tblGrid>
      <w:tr w:rsidR="001B0534" w:rsidRPr="00A109C3" w14:paraId="4124D122" w14:textId="77777777" w:rsidTr="00BB15A7">
        <w:trPr>
          <w:trHeight w:val="1445"/>
        </w:trPr>
        <w:tc>
          <w:tcPr>
            <w:tcW w:w="9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0F9E53D8" w14:textId="77777777" w:rsidR="001B0534" w:rsidRDefault="001B0534" w:rsidP="00BB15A7">
            <w:pPr>
              <w:tabs>
                <w:tab w:val="center" w:pos="46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4803496E" w14:textId="77777777" w:rsidR="001B0534" w:rsidRPr="00A109C3" w:rsidRDefault="001B0534" w:rsidP="00BB15A7">
            <w:pPr>
              <w:tabs>
                <w:tab w:val="center" w:pos="46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proofErr w:type="spellStart"/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t>Alergens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t>:-</w:t>
            </w:r>
            <w:proofErr w:type="gram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When purchased in bulk size original packaging, manufacturer allergen policy will apply.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 xml:space="preserve"> When purchased in quantities that need re-packaging, our allergen </w:t>
            </w:r>
            <w:proofErr w:type="spell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policieis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 will apply.</w:t>
            </w:r>
          </w:p>
        </w:tc>
      </w:tr>
      <w:tr w:rsidR="001B0534" w:rsidRPr="00A109C3" w14:paraId="4486E476" w14:textId="77777777" w:rsidTr="00BB15A7">
        <w:trPr>
          <w:trHeight w:val="1614"/>
        </w:trPr>
        <w:tc>
          <w:tcPr>
            <w:tcW w:w="42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3C77ECD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Component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5FC554E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Manufacturer</w:t>
            </w:r>
          </w:p>
        </w:tc>
        <w:tc>
          <w:tcPr>
            <w:tcW w:w="2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30583F7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Nuts in Bulk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( Applies when bought in small quantities that need re-</w:t>
            </w:r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packaging )</w:t>
            </w:r>
            <w:proofErr w:type="gramEnd"/>
          </w:p>
        </w:tc>
      </w:tr>
      <w:tr w:rsidR="001B0534" w:rsidRPr="00A109C3" w14:paraId="69F5DF7D" w14:textId="77777777" w:rsidTr="00BB15A7">
        <w:trPr>
          <w:trHeight w:val="1398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F759DD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D3F225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A154024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Processed in 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Same Equipment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hideMark/>
          </w:tcPr>
          <w:p w14:paraId="1C4A8B82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2D6B96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2930FE4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Processed in Same Equipment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hideMark/>
          </w:tcPr>
          <w:p w14:paraId="4ED55A4B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</w:tr>
      <w:tr w:rsidR="001B0534" w:rsidRPr="00A109C3" w14:paraId="7C26FD05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8B9C00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Cereals containing GLUTEN and products thereof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C5A75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5705A9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0DEF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F76B6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DFF99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7679A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6D571D1A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C5AFD5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EGGS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78AE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9756A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4A6CD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FF329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801E3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5331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B0534" w:rsidRPr="00A109C3" w14:paraId="1671DEDE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045D6A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FISH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8085C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9B83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D701A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23F8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D079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2855D7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B0534" w:rsidRPr="00A109C3" w14:paraId="76DE7D00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7FA23F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CRUSTACEANS / SHELLFISH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801C3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613F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98D6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18C32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5C185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1F2BC1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B0534" w:rsidRPr="00A109C3" w14:paraId="017B0724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6E6CCC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MOLLUSCS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0BB6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33455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F75D3D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0D011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AED0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3D8A5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B0534" w:rsidRPr="00A109C3" w14:paraId="5D844280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CD9158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PEANUTS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4DCFA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5556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4A085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DD23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71439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FB30A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0F9B7965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F8075C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SOYA BEANS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F2C9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F54D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73CE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79672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3864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33D17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0A65ED8D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8CC998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MILK (LACTOSE)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EA502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AD20E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D5372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2CF0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E22C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90C3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11EF15A9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56F8B8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gramStart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NUTS ,</w:t>
            </w:r>
            <w:proofErr w:type="gramEnd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tree nuts: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04AB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8E235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EC5E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B0E1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C7E2F7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5B0581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71007763" w14:textId="77777777" w:rsidTr="00BB15A7">
        <w:trPr>
          <w:trHeight w:val="489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1EA82C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CELERY, including celeriac and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6672A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50A58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AFBC5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9723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302E1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49DA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48809FFC" w14:textId="77777777" w:rsidTr="00BB15A7">
        <w:trPr>
          <w:trHeight w:val="932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F116DD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MUSTARD, referring to all parts of the plant and derivatives thereof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6E689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7163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AB62E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D9FC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E7F5D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CF947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6B7D24AB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865AD8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SESAME SEEDS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57D13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1B5B1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A44689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2AA4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BBE5C0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9BCC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34C9B90E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F49B4C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SULPHITES &gt;10ppm – Sulphite quantity to be given in ppm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F6911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29216F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45F63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C3E6C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F36676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AEA3AB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B0534" w:rsidRPr="00A109C3" w14:paraId="64E9914C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CD1113" w14:textId="77777777" w:rsidR="001B0534" w:rsidRPr="00A109C3" w:rsidRDefault="001B0534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BF3124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lastRenderedPageBreak/>
              <w:t>LUPIN seeds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4C838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1B64E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B9D62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1AAA5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C40F4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48F47" w14:textId="77777777" w:rsidR="001B0534" w:rsidRPr="00A109C3" w:rsidRDefault="001B0534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</w:tbl>
    <w:p w14:paraId="261511E0" w14:textId="77777777" w:rsidR="00A845D0" w:rsidRDefault="00A845D0"/>
    <w:sectPr w:rsidR="00A845D0" w:rsidSect="009059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940EA" w14:textId="77777777" w:rsidR="0090590F" w:rsidRDefault="0090590F" w:rsidP="001B0534">
      <w:pPr>
        <w:spacing w:after="0" w:line="240" w:lineRule="auto"/>
      </w:pPr>
      <w:r>
        <w:separator/>
      </w:r>
    </w:p>
  </w:endnote>
  <w:endnote w:type="continuationSeparator" w:id="0">
    <w:p w14:paraId="1483CB42" w14:textId="77777777" w:rsidR="0090590F" w:rsidRDefault="0090590F" w:rsidP="001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514EF" w14:textId="77777777" w:rsidR="0090590F" w:rsidRDefault="0090590F" w:rsidP="001B0534">
      <w:pPr>
        <w:spacing w:after="0" w:line="240" w:lineRule="auto"/>
      </w:pPr>
      <w:r>
        <w:separator/>
      </w:r>
    </w:p>
  </w:footnote>
  <w:footnote w:type="continuationSeparator" w:id="0">
    <w:p w14:paraId="2D19D759" w14:textId="77777777" w:rsidR="0090590F" w:rsidRDefault="0090590F" w:rsidP="001B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2CE44" w14:textId="77777777" w:rsidR="00000000" w:rsidRDefault="00000000" w:rsidP="00DB688E">
    <w:pPr>
      <w:pStyle w:val="Header"/>
      <w:jc w:val="center"/>
    </w:pPr>
    <w:r>
      <w:rPr>
        <w:noProof/>
      </w:rPr>
      <w:drawing>
        <wp:inline distT="0" distB="0" distL="0" distR="0" wp14:anchorId="51BB4DDB" wp14:editId="19A6B137">
          <wp:extent cx="1525459" cy="1525459"/>
          <wp:effectExtent l="0" t="0" r="0" b="0"/>
          <wp:docPr id="3148446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844631" name="Picture 3148446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59" cy="152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4"/>
    <w:rsid w:val="000A668A"/>
    <w:rsid w:val="001B0534"/>
    <w:rsid w:val="0090590F"/>
    <w:rsid w:val="00A845D0"/>
    <w:rsid w:val="00B96182"/>
    <w:rsid w:val="00C32769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161F"/>
  <w15:chartTrackingRefBased/>
  <w15:docId w15:val="{2E1788FE-662C-4897-9CBA-E201B3ED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34"/>
  </w:style>
  <w:style w:type="paragraph" w:styleId="Footer">
    <w:name w:val="footer"/>
    <w:basedOn w:val="Normal"/>
    <w:link w:val="FooterChar"/>
    <w:uiPriority w:val="99"/>
    <w:unhideWhenUsed/>
    <w:rsid w:val="001B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NIB_Quality</dc:creator>
  <cp:keywords/>
  <dc:description/>
  <cp:lastModifiedBy>NIB_Quality</cp:lastModifiedBy>
  <cp:revision>1</cp:revision>
  <dcterms:created xsi:type="dcterms:W3CDTF">2024-04-24T15:40:00Z</dcterms:created>
  <dcterms:modified xsi:type="dcterms:W3CDTF">2024-04-24T16:17:00Z</dcterms:modified>
</cp:coreProperties>
</file>